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37" w:rsidRDefault="004654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5437" w:rsidRDefault="00465437">
      <w:pPr>
        <w:pStyle w:val="ConsPlusNormal"/>
        <w:jc w:val="both"/>
        <w:outlineLvl w:val="0"/>
      </w:pPr>
    </w:p>
    <w:p w:rsidR="00465437" w:rsidRDefault="00465437">
      <w:pPr>
        <w:pStyle w:val="ConsPlusNormal"/>
        <w:outlineLvl w:val="0"/>
      </w:pPr>
      <w:r>
        <w:t>Зарегистрировано в Минюсте России 12 марта 2013 г. N 27626</w:t>
      </w:r>
    </w:p>
    <w:p w:rsidR="00465437" w:rsidRDefault="00465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437" w:rsidRDefault="00465437">
      <w:pPr>
        <w:pStyle w:val="ConsPlusNormal"/>
        <w:jc w:val="center"/>
      </w:pPr>
    </w:p>
    <w:p w:rsidR="00465437" w:rsidRDefault="00465437">
      <w:pPr>
        <w:pStyle w:val="ConsPlusTitle"/>
        <w:jc w:val="center"/>
      </w:pPr>
      <w:r>
        <w:t>МИНИСТЕРСТВО ЗДРАВООХРАНЕНИЯ РОССИЙСКОЙ ФЕДЕРАЦИИ</w:t>
      </w:r>
    </w:p>
    <w:p w:rsidR="00465437" w:rsidRDefault="00465437">
      <w:pPr>
        <w:pStyle w:val="ConsPlusTitle"/>
        <w:jc w:val="center"/>
      </w:pPr>
    </w:p>
    <w:p w:rsidR="00465437" w:rsidRDefault="00465437">
      <w:pPr>
        <w:pStyle w:val="ConsPlusTitle"/>
        <w:jc w:val="center"/>
      </w:pPr>
      <w:r>
        <w:t>ПРИКАЗ</w:t>
      </w:r>
    </w:p>
    <w:p w:rsidR="00465437" w:rsidRDefault="00465437">
      <w:pPr>
        <w:pStyle w:val="ConsPlusTitle"/>
        <w:jc w:val="center"/>
      </w:pPr>
      <w:r>
        <w:t>от 28 декабря 2012 г. N 1612н</w:t>
      </w:r>
    </w:p>
    <w:p w:rsidR="00465437" w:rsidRDefault="00465437">
      <w:pPr>
        <w:pStyle w:val="ConsPlusTitle"/>
        <w:jc w:val="center"/>
      </w:pPr>
    </w:p>
    <w:p w:rsidR="00465437" w:rsidRDefault="00465437">
      <w:pPr>
        <w:pStyle w:val="ConsPlusTitle"/>
        <w:jc w:val="center"/>
      </w:pPr>
      <w:r>
        <w:t>ОБ УТВЕРЖДЕНИИ СТАНДАРТА</w:t>
      </w:r>
    </w:p>
    <w:p w:rsidR="00465437" w:rsidRDefault="00465437">
      <w:pPr>
        <w:pStyle w:val="ConsPlusTitle"/>
        <w:jc w:val="center"/>
      </w:pPr>
      <w:r>
        <w:t>СПЕЦИАЛИЗИРОВАННОЙ МЕДИЦИНСКОЙ ПОМОЩИ ПРИ ОККЛЮЗИИ</w:t>
      </w:r>
    </w:p>
    <w:p w:rsidR="00465437" w:rsidRDefault="00465437">
      <w:pPr>
        <w:pStyle w:val="ConsPlusTitle"/>
        <w:jc w:val="center"/>
      </w:pPr>
      <w:r>
        <w:t>ЦЕНТРАЛЬНОЙ АРТЕРИИ СЕТЧАТКИ И ЕЕ ВЕТВЕЙ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окклюзии центральной артерии сетчатки и ее ветвей согласно приложению.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jc w:val="right"/>
      </w:pPr>
      <w:r>
        <w:t>Министр</w:t>
      </w:r>
    </w:p>
    <w:p w:rsidR="00465437" w:rsidRDefault="00465437">
      <w:pPr>
        <w:pStyle w:val="ConsPlusNormal"/>
        <w:jc w:val="right"/>
      </w:pPr>
      <w:r>
        <w:t>В.И.СКВОРЦОВА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jc w:val="right"/>
        <w:outlineLvl w:val="0"/>
      </w:pPr>
      <w:r>
        <w:t>Приложение</w:t>
      </w:r>
    </w:p>
    <w:p w:rsidR="00465437" w:rsidRDefault="00465437">
      <w:pPr>
        <w:pStyle w:val="ConsPlusNormal"/>
        <w:jc w:val="right"/>
      </w:pPr>
      <w:r>
        <w:t>к приказу Министерства здравоохранения</w:t>
      </w:r>
    </w:p>
    <w:p w:rsidR="00465437" w:rsidRDefault="00465437">
      <w:pPr>
        <w:pStyle w:val="ConsPlusNormal"/>
        <w:jc w:val="right"/>
      </w:pPr>
      <w:r>
        <w:t>Российской Федерации</w:t>
      </w:r>
    </w:p>
    <w:p w:rsidR="00465437" w:rsidRDefault="00465437">
      <w:pPr>
        <w:pStyle w:val="ConsPlusNormal"/>
        <w:jc w:val="right"/>
      </w:pPr>
      <w:r>
        <w:t>от 28 декабря 2012 г. N 1612н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Title"/>
        <w:jc w:val="center"/>
      </w:pPr>
      <w:bookmarkStart w:id="0" w:name="P28"/>
      <w:bookmarkEnd w:id="0"/>
      <w:r>
        <w:t>СТАНДАРТ</w:t>
      </w:r>
    </w:p>
    <w:p w:rsidR="00465437" w:rsidRDefault="00465437">
      <w:pPr>
        <w:pStyle w:val="ConsPlusTitle"/>
        <w:jc w:val="center"/>
      </w:pPr>
      <w:r>
        <w:t>СПЕЦИАЛИЗИРОВАННОЙ МЕДИЦИНСКОЙ ПОМОЩИ ПРИ ОККЛЮЗИИ</w:t>
      </w:r>
    </w:p>
    <w:p w:rsidR="00465437" w:rsidRDefault="00465437">
      <w:pPr>
        <w:pStyle w:val="ConsPlusTitle"/>
        <w:jc w:val="center"/>
      </w:pPr>
      <w:r>
        <w:t>ЦЕНТРАЛЬНОЙ АРТЕРИИ СЕТЧАТКИ И ЕЕ ВЕТВЕЙ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>Категория возрастная: взрослые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Пол: любой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Фаза: любая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Стадия: любая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Осложнения: кровоизлияние в стекловидное тело; атрофия зрительного нерва; макулярный отек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 и неотложная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879" w:history="1">
        <w:r>
          <w:rPr>
            <w:color w:val="0000FF"/>
          </w:rPr>
          <w:t>&lt;*&gt;</w:t>
        </w:r>
      </w:hyperlink>
    </w:p>
    <w:p w:rsidR="00465437" w:rsidRDefault="00465437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Cell"/>
        <w:jc w:val="both"/>
      </w:pPr>
      <w:r>
        <w:t xml:space="preserve">                                </w:t>
      </w:r>
      <w:hyperlink r:id="rId7" w:history="1">
        <w:r>
          <w:rPr>
            <w:color w:val="0000FF"/>
          </w:rPr>
          <w:t>H34.1</w:t>
        </w:r>
      </w:hyperlink>
      <w:r>
        <w:t xml:space="preserve">  Центральная ретинальная артериальная</w:t>
      </w:r>
    </w:p>
    <w:p w:rsidR="00465437" w:rsidRDefault="00465437">
      <w:pPr>
        <w:pStyle w:val="ConsPlusCell"/>
        <w:jc w:val="both"/>
      </w:pPr>
      <w:r>
        <w:t xml:space="preserve">                                       окклюзия</w:t>
      </w:r>
    </w:p>
    <w:p w:rsidR="00465437" w:rsidRDefault="00465437">
      <w:pPr>
        <w:pStyle w:val="ConsPlusCell"/>
        <w:jc w:val="both"/>
      </w:pPr>
      <w:r>
        <w:t xml:space="preserve">                                </w:t>
      </w:r>
      <w:hyperlink r:id="rId8" w:history="1">
        <w:r>
          <w:rPr>
            <w:color w:val="0000FF"/>
          </w:rPr>
          <w:t>H34.2</w:t>
        </w:r>
      </w:hyperlink>
      <w:r>
        <w:t xml:space="preserve">  Другие ретинальные артериальные</w:t>
      </w:r>
    </w:p>
    <w:p w:rsidR="00465437" w:rsidRDefault="00465437">
      <w:pPr>
        <w:pStyle w:val="ConsPlusCell"/>
        <w:jc w:val="both"/>
      </w:pPr>
      <w:r>
        <w:t xml:space="preserve">                                       окклюзии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65437" w:rsidRDefault="0046543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    Код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465437" w:rsidRDefault="00465437">
            <w:pPr>
              <w:pStyle w:val="ConsPlusNonformat"/>
              <w:jc w:val="both"/>
            </w:pPr>
            <w:hyperlink w:anchor="P1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врачом-анестезиологом-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реаниматологом первичный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B01.008.001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дерматовенеролога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B01.014.001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инфекциониста первичный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невролога первичный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B01.025.001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нефролога первичный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B01.028.001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оториноларинголога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офтальмолога первичный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B01.040.001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ревматолога первичный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терапевта первичный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B01.055.001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фтизиатра первичный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B01.065.001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стоматолога-терапевта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>--------------------------------</w:t>
      </w:r>
    </w:p>
    <w:p w:rsidR="00465437" w:rsidRDefault="00465437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65437" w:rsidRDefault="0046543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    Код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Определение основных групп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крови (A, B, 0)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резус-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принадлежности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Проведение реакции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Вассермана (RW)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A26.06.036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антигена к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вирусу гепатита B (HBsAg  </w:t>
            </w:r>
          </w:p>
          <w:p w:rsidR="00465437" w:rsidRDefault="00465437">
            <w:pPr>
              <w:pStyle w:val="ConsPlusNonformat"/>
              <w:jc w:val="both"/>
            </w:pPr>
            <w:r>
              <w:t>Hepatitis B virus) в крови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вирусному гепатиту C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(Hepatitis C virus) в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человека ВИЧ-1 (Human     </w:t>
            </w:r>
          </w:p>
          <w:p w:rsidR="00465437" w:rsidRDefault="00465437">
            <w:pPr>
              <w:pStyle w:val="ConsPlusNonformat"/>
              <w:jc w:val="both"/>
            </w:pPr>
            <w:r>
              <w:t>immunodeficiency virus HIV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1) в крови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A26.06.049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человека ВИЧ-2 (Human     </w:t>
            </w:r>
          </w:p>
          <w:p w:rsidR="00465437" w:rsidRDefault="00465437">
            <w:pPr>
              <w:pStyle w:val="ConsPlusNonformat"/>
              <w:jc w:val="both"/>
            </w:pPr>
            <w:r>
              <w:t>immunodeficiency virus HIV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2) в крови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крови развернутый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    Код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A02.26.003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Офтальмоскопия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Периметрия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A02.26.006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Кампиметрия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A02.26.013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рефракции с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помощью набора пробных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линз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A02.26.014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Скиаскопия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A02.26.015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Тонометрия глаза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Биомикроскопия глаза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Гониоскопия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Осмотр периферии глазного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дна трехзеркальной линзой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Гольдмана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A03.26.004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Офтальмохромоскопия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Биомикрофотография глаза и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его придаточного аппарата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Флюоресцентная ангиография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глаза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Рефрактометрия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Тонография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Биомикроскопия глазного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дна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сетчатки с помощью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компьютерного анализатора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исследование переднего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отрезка глаза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исследование глазницы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Ультразвуковая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допплерография сосудов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орбиты и глазного яблока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электроретинограммы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зрительных    </w:t>
            </w:r>
          </w:p>
          <w:p w:rsidR="00465437" w:rsidRDefault="00465437">
            <w:pPr>
              <w:pStyle w:val="ConsPlusNonformat"/>
              <w:jc w:val="both"/>
            </w:pPr>
            <w:r>
              <w:t>вызванных потенциалов коры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головного мозга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чувствительности и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лабильности зрительного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A05.26.004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Реоофтальмография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A06.03.060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Рентгенография черепа в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прямой проекции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A06.08.003.002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Рентгенография лобной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пазухи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A06.08.003.003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Рентгенография гайморовой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пазухи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A06.23.004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465437" w:rsidRDefault="00465437">
            <w:pPr>
              <w:pStyle w:val="ConsPlusNonformat"/>
              <w:jc w:val="both"/>
            </w:pPr>
            <w:r>
              <w:t>головы с контрастированием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структур головного мозга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A06.26.001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Рентгенография глазницы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65437" w:rsidRDefault="0046543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Код медицинской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B01.029.005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Ежедневный осмотр врачом-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офтальмологом с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наблюдением и уходом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среднего и младшего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медицинского персонала в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отделении стационара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13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B01.047.002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терапевта повторный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врача-физиотерапевта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Код медицинской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A12.06.016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Проведение серологической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реакции на различные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инфекции, вирусы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A26.06.018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A, M, G (IgA,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IgM, IgG) к хламидии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трахоматис (Chlamydia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trachomatis) в крови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A26.06.022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цитомегаловирусу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(Cytomegalovirus) в крови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A26.06.028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вирусу Эпштейна-Барра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(Epstein-Barr virus) в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A26.06.029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к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капсидному антигену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вируса Эпштейна-Барра VCA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(IgM) (диагностика острой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инфекции) в крови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A26.06.030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к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ранним белкам вируса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Эпштейна-Барра EA (IgG)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(диагностика острой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инфекции) в крови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A26.06.031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к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ядерному антигену вируса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Эпштейна-Барра NA (IgG)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(диагностика паст-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инфекции) в крови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A26.06.045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вирусу простого герпеса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(Herpes simplex virus 1,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2) в крови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A26.06.057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классов M, G (IgM, IgG) к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микоплазме пневмонии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(Mycoplasma pneumoniae) в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A26.06.072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класса G (Ig G) к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уреаплазме в крови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A26.06.081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Определение антител к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токсоплазме (Toxoplasma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gondii) в крови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Анализ крови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биохимический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Код медицинской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Офтальмоскопия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Периметрия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A02.26.006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Кампиметрия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A02.26.015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Тонометрия глаза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Биомикроскопия глаза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Гониоскопия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Осмотр периферии глазного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дна трехзеркальной линзой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Гольдмана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A03.26.004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Офтальмохромоскопия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Биомикрофотография глаза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 его придаточного        </w:t>
            </w:r>
          </w:p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аппарата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0,001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A03.26.006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Флюоресцентная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ангиография глаза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Биомикроскопия глазного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дна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сетчатки с помощью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компьютерного анализатора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сетчатки с помощью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компьютерного анализатора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A03.26.019.003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головки зрительного нерва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 слоя нервных волокон с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помощью компьютерного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исследование глазного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яблока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исследование глазницы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Ультразвуковая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допплерография сосудов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орбиты и глазного яблока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электроретинограммы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зрительных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вызванных потенциалов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коры головного мозга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чувствительности и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лабильности зрительного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Код медицинской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A11.26.011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Пара- и ретробульбарные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инъекции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A16.26.086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Эндовитреальное введение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лекарственных препаратов,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воздуха, силикона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A16.26.087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Замещение стекловидного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тела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A16.26.089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Витреоэктомия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A22.26.009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Фокальная лазерная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коагуляция глазного дна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lastRenderedPageBreak/>
              <w:t xml:space="preserve">A22.26.010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Панретинальная лазерная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коагуляция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A22.26.017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Эндолазеркоагуляция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B01.003.004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Анестезиологическое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пособие (включая раннее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послеоперационное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ведение)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Местная анестезия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14           </w:t>
            </w:r>
          </w:p>
        </w:tc>
      </w:tr>
    </w:tbl>
    <w:p w:rsidR="00465437" w:rsidRDefault="0046543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9"/>
        <w:gridCol w:w="3276"/>
        <w:gridCol w:w="2106"/>
        <w:gridCol w:w="1755"/>
      </w:tblGrid>
      <w:tr w:rsidR="00465437">
        <w:trPr>
          <w:trHeight w:val="240"/>
        </w:trPr>
        <w:tc>
          <w:tcPr>
            <w:tcW w:w="9126" w:type="dxa"/>
            <w:gridSpan w:val="4"/>
          </w:tcPr>
          <w:p w:rsidR="00465437" w:rsidRDefault="00465437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Код медицинской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A17.26.001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Электрофорез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при заболеваниях органа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A17.26.002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Низкочастотная  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магнитотерапия на орган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A18.05.001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Плазмаферез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A18.05.005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Ультрафиолетовое   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облучение крови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A21.26.003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Рефлексотерапия при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заболеваниях органа     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65437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A23.26.001     </w:t>
            </w:r>
          </w:p>
        </w:tc>
        <w:tc>
          <w:tcPr>
            <w:tcW w:w="327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Подбор очковой коррекции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65437" w:rsidRDefault="0046543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3"/>
        <w:gridCol w:w="2079"/>
        <w:gridCol w:w="2277"/>
        <w:gridCol w:w="1584"/>
        <w:gridCol w:w="1089"/>
        <w:gridCol w:w="891"/>
        <w:gridCol w:w="891"/>
      </w:tblGrid>
      <w:tr w:rsidR="00465437">
        <w:trPr>
          <w:trHeight w:val="210"/>
        </w:trPr>
        <w:tc>
          <w:tcPr>
            <w:tcW w:w="693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079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  Анатомо-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терапевтическо-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 химическая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</w:t>
            </w:r>
          </w:p>
        </w:tc>
        <w:tc>
          <w:tcPr>
            <w:tcW w:w="2277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лекарственного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880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84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89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891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ССД  </w:t>
            </w:r>
          </w:p>
          <w:p w:rsidR="00465437" w:rsidRDefault="00465437">
            <w:pPr>
              <w:pStyle w:val="ConsPlusNonformat"/>
              <w:jc w:val="both"/>
            </w:pPr>
            <w:hyperlink w:anchor="P881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891" w:type="dxa"/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  СКД  </w:t>
            </w:r>
          </w:p>
          <w:p w:rsidR="00465437" w:rsidRDefault="00465437">
            <w:pPr>
              <w:pStyle w:val="ConsPlusNonformat"/>
              <w:jc w:val="both"/>
            </w:pPr>
            <w:hyperlink w:anchor="P882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A03AD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Дротаверин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A11BA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Поливитамины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Поливитамины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A11DA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700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A11GA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кислота (витамин C)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1400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A11HA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препараты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E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1400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1400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B01AB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гепарина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Сулодексид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ЕД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B02AA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Аминокапроновая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35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350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B02AB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протеиназ плазмы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Апротинин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АТрЕ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1000000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3000000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B02BX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системные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гемостатики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Этамзилат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B05AA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Кровезаменители и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плазмы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Декстран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B05BC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с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осмодиуретическим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действием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Маннитол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150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B05CX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Декстроза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B05XA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электролитов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C01EB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сердца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Мельдоний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14000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Триметазидин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35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490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C03CA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Сульфонамиды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Фуросемид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280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C04AD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пурина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Пентоксифиллин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C04AE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спорыньи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Ницерголин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420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Дигидроэргокриптин +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Кофеин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56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C05CX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препараты,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снижающие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проницаемость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капилляров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Метилэтилпиридинол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C08CA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дигидропиридина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Нимодипин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28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C10AD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Никотиновая кислота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 ее производные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Никотиновая кислота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280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D06AX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антибиотики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наружного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Гентамицин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10000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H02AB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Бетаметазон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3-го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Цефтриаксон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Макролиды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Спирамицин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млн. ЕД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Фторхинолоны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Гатифлоксацин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0,8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J05AB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нуклеотиды, кроме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ингибиторов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обратной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0,11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Валацикловир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20000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Ганцикловир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50000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уксусной кислоты и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Кеторолак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M03AB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холина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Суксаметония хлорид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M03AC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Другие четвертичные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аммониевые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Пипекурония бромид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Рокурония бромид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N01AB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Галогенированные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углеводороды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Галотан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Изофлуран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Севофлуран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N01AF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Тиопентал натрия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N01AH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Опиоидные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Тримеперидин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для общей анестезии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Кетамин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Пропофол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N01BA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Эфиры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аминобензойной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Прокаин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125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125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N01BB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Амиды   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Артикаин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240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240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N02AB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фенилпиперидина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Фентанил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N02BA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Салициловая кислота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 ее производные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Ацетилсалициловая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1400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N05AD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бутирофенона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Дроперидол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Бромдигидрохлорфенил-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60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N05CA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Метогекситал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N05CD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Мидазолам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N06BX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и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ноотропные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Винпоцетин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420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Метионил-глутамил-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гистидил-фенилаланил-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пролил-глицил-пролин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0,6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8,4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Никотиноил гамма-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аминомасляная кислота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150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2100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Пирацетам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1200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16800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Полипептиды коры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головного мозга скота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1075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15050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N07AX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Холина альфосцерат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7000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N07CA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устранения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головокружения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Циннаризин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75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1050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N07XX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заболеваний нервной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системы 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Этилметилгидрокси-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пиридина сукцинат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R06AA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Эфиры алкиламинов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Дифенгидрамин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S01AA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Хлорамфеникол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1,25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13,8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Сульфаниламиды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Сульфацетамид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1100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S01AX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Ципрофлоксацин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1,67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18,4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S01BA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0,35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0,7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0,5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7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S01EA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Симпатомиметики для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глаукомы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0,002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Бримонидин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2,8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S01EB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Пилокарпин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55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S01EC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карбоангидразы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Ацетазоламид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250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S01ED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Бета-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0,154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Бетаксолол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1,25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13,8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Биматопрост + Тимолол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2,8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Бримонидин + Тимолол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0,2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2,8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Тимолол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1,25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13,8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S01EE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простагландинов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Латанопрост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0,01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0,11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Травопрост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0,01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0,11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S01FA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Антихолинэргические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0,601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55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Тропикамид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55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Циклопентолат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55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S01FB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Симпатомиметики,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кроме            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противоглаукомных  </w:t>
            </w:r>
          </w:p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препаратов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Фенилэфрин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S01HA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Местные анестетики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Лидокаин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160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160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Оксибупрокаин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Проксиметакаин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2,5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2,5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S01JA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Красящие средства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Флуоресцеин натрия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>V03AB</w:t>
            </w: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</w:t>
            </w: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</w:tr>
      <w:tr w:rsidR="00465437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2277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Флумазенил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891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</w:tbl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465437" w:rsidRDefault="0046543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6"/>
        <w:gridCol w:w="3159"/>
        <w:gridCol w:w="1404"/>
      </w:tblGrid>
      <w:tr w:rsidR="00465437">
        <w:trPr>
          <w:trHeight w:val="240"/>
        </w:trPr>
        <w:tc>
          <w:tcPr>
            <w:tcW w:w="4446" w:type="dxa"/>
          </w:tcPr>
          <w:p w:rsidR="00465437" w:rsidRDefault="00465437">
            <w:pPr>
              <w:pStyle w:val="ConsPlusNonformat"/>
              <w:jc w:val="both"/>
            </w:pPr>
            <w:r>
              <w:t xml:space="preserve">Наименование вида лечебного питания </w:t>
            </w:r>
          </w:p>
        </w:tc>
        <w:tc>
          <w:tcPr>
            <w:tcW w:w="3159" w:type="dxa"/>
          </w:tcPr>
          <w:p w:rsidR="00465437" w:rsidRDefault="00465437">
            <w:pPr>
              <w:pStyle w:val="ConsPlusNonformat"/>
              <w:jc w:val="both"/>
            </w:pPr>
            <w:r>
              <w:t xml:space="preserve"> Усредненный показатель 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 частоты предоставления  </w:t>
            </w:r>
          </w:p>
        </w:tc>
        <w:tc>
          <w:tcPr>
            <w:tcW w:w="1404" w:type="dxa"/>
          </w:tcPr>
          <w:p w:rsidR="00465437" w:rsidRDefault="00465437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465437">
        <w:trPr>
          <w:trHeight w:val="240"/>
        </w:trPr>
        <w:tc>
          <w:tcPr>
            <w:tcW w:w="444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Основной вариант стандартной диеты  </w:t>
            </w:r>
          </w:p>
        </w:tc>
        <w:tc>
          <w:tcPr>
            <w:tcW w:w="315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0,9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14        </w:t>
            </w:r>
          </w:p>
        </w:tc>
      </w:tr>
      <w:tr w:rsidR="00465437">
        <w:trPr>
          <w:trHeight w:val="240"/>
        </w:trPr>
        <w:tc>
          <w:tcPr>
            <w:tcW w:w="4446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>Диетическая терапия при заболеваниях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желез внутренней секреции (стол 8а, </w:t>
            </w:r>
          </w:p>
          <w:p w:rsidR="00465437" w:rsidRDefault="00465437">
            <w:pPr>
              <w:pStyle w:val="ConsPlusNonformat"/>
              <w:jc w:val="both"/>
            </w:pPr>
            <w:r>
              <w:t xml:space="preserve">8б, 9, 9а)                          </w:t>
            </w:r>
          </w:p>
        </w:tc>
        <w:tc>
          <w:tcPr>
            <w:tcW w:w="3159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0,1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465437" w:rsidRDefault="00465437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>--------------------------------</w:t>
      </w:r>
    </w:p>
    <w:p w:rsidR="00465437" w:rsidRDefault="00465437">
      <w:pPr>
        <w:pStyle w:val="ConsPlusNormal"/>
        <w:spacing w:before="220"/>
        <w:ind w:firstLine="540"/>
        <w:jc w:val="both"/>
      </w:pPr>
      <w:bookmarkStart w:id="2" w:name="P879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65437" w:rsidRDefault="00465437">
      <w:pPr>
        <w:pStyle w:val="ConsPlusNormal"/>
        <w:spacing w:before="220"/>
        <w:ind w:firstLine="540"/>
        <w:jc w:val="both"/>
      </w:pPr>
      <w:bookmarkStart w:id="3" w:name="P88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65437" w:rsidRDefault="00465437">
      <w:pPr>
        <w:pStyle w:val="ConsPlusNormal"/>
        <w:spacing w:before="220"/>
        <w:ind w:firstLine="540"/>
        <w:jc w:val="both"/>
      </w:pPr>
      <w:bookmarkStart w:id="4" w:name="P881"/>
      <w:bookmarkEnd w:id="4"/>
      <w:r>
        <w:t>&lt;***&gt; Средняя суточная доза.</w:t>
      </w:r>
    </w:p>
    <w:p w:rsidR="00465437" w:rsidRDefault="00465437">
      <w:pPr>
        <w:pStyle w:val="ConsPlusNormal"/>
        <w:spacing w:before="220"/>
        <w:ind w:firstLine="540"/>
        <w:jc w:val="both"/>
      </w:pPr>
      <w:bookmarkStart w:id="5" w:name="P882"/>
      <w:bookmarkEnd w:id="5"/>
      <w:r>
        <w:t>&lt;****&gt; Средняя курсовая доза.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  <w:r>
        <w:t>Примечания: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65437" w:rsidRDefault="00465437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ind w:firstLine="540"/>
        <w:jc w:val="both"/>
      </w:pPr>
    </w:p>
    <w:p w:rsidR="00465437" w:rsidRDefault="00465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465437">
      <w:bookmarkStart w:id="6" w:name="_GoBack"/>
      <w:bookmarkEnd w:id="6"/>
    </w:p>
    <w:sectPr w:rsidR="00DA7E5F" w:rsidSect="004E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7"/>
    <w:rsid w:val="00465437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B3C2-D520-4869-B3F7-DCFD423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54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CDCE8A6D51869130C26F9D84613EF1AEB0D80C089CF0B364DA7C924147739DC7793D0074Ca5w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CDCE8A6D51869130C26F9D84613EF1AEB0D80C089CF0B364DA7C924147739DC7793D0074Ca5w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CDCE8A6D51869130C26F9D84613EF1AEB0D80C089CF0B364DA7aCw9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0CDCE8A6D51869130C26F9D84613EF1CEA0386CAD4C5036F41A5CE2B4B603E957B96D0034B59aFw3A" TargetMode="External"/><Relationship Id="rId10" Type="http://schemas.openxmlformats.org/officeDocument/2006/relationships/hyperlink" Target="consultantplus://offline/ref=EF0CDCE8A6D51869130C26F9D84613EF1CEA0386CAD4C5036F41A5CE2B4B603E957B96D0034C51aFw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0CDCE8A6D51869130C26F9D84613EF1AEB0D80C089CF0B364DA7aCw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2018-01-16T00:48:00Z</dcterms:created>
  <dcterms:modified xsi:type="dcterms:W3CDTF">2018-01-16T00:48:00Z</dcterms:modified>
</cp:coreProperties>
</file>